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F90" w:rsidRDefault="00012F90" w:rsidP="00012F90">
      <w:pPr>
        <w:shd w:val="clear" w:color="auto" w:fill="FFFFFF"/>
        <w:spacing w:after="120" w:line="240" w:lineRule="auto"/>
        <w:outlineLvl w:val="2"/>
        <w:rPr>
          <w:rFonts w:ascii="Arial" w:eastAsia="Times New Roman" w:hAnsi="Arial" w:cs="Arial"/>
          <w:b/>
          <w:bCs/>
          <w:color w:val="111111"/>
          <w:sz w:val="30"/>
          <w:szCs w:val="30"/>
          <w:lang w:eastAsia="nl-NL"/>
        </w:rPr>
      </w:pPr>
      <w:r>
        <w:rPr>
          <w:rFonts w:ascii="Arial" w:eastAsia="Times New Roman" w:hAnsi="Arial" w:cs="Arial"/>
          <w:b/>
          <w:bCs/>
          <w:color w:val="111111"/>
          <w:sz w:val="30"/>
          <w:szCs w:val="30"/>
          <w:lang w:eastAsia="nl-NL"/>
        </w:rPr>
        <w:t xml:space="preserve">Handleiding </w:t>
      </w:r>
      <w:r w:rsidR="00BF1CB4">
        <w:rPr>
          <w:rFonts w:ascii="Arial" w:eastAsia="Times New Roman" w:hAnsi="Arial" w:cs="Arial"/>
          <w:b/>
          <w:bCs/>
          <w:color w:val="111111"/>
          <w:sz w:val="30"/>
          <w:szCs w:val="30"/>
          <w:lang w:eastAsia="nl-NL"/>
        </w:rPr>
        <w:t>T</w:t>
      </w:r>
      <w:bookmarkStart w:id="0" w:name="_GoBack"/>
      <w:bookmarkEnd w:id="0"/>
      <w:r w:rsidR="00BF1CB4">
        <w:rPr>
          <w:rFonts w:ascii="Arial" w:eastAsia="Times New Roman" w:hAnsi="Arial" w:cs="Arial"/>
          <w:b/>
          <w:bCs/>
          <w:color w:val="111111"/>
          <w:sz w:val="30"/>
          <w:szCs w:val="30"/>
          <w:lang w:eastAsia="nl-NL"/>
        </w:rPr>
        <w:t>.Seal</w:t>
      </w:r>
    </w:p>
    <w:p w:rsidR="00D36242" w:rsidRDefault="00D36242" w:rsidP="00012F90">
      <w:pPr>
        <w:shd w:val="clear" w:color="auto" w:fill="FFFFFF"/>
        <w:spacing w:after="120" w:line="240" w:lineRule="auto"/>
        <w:outlineLvl w:val="2"/>
        <w:rPr>
          <w:rFonts w:ascii="Arial" w:eastAsia="Times New Roman" w:hAnsi="Arial" w:cs="Arial"/>
          <w:b/>
          <w:bCs/>
          <w:color w:val="111111"/>
          <w:sz w:val="30"/>
          <w:szCs w:val="30"/>
          <w:lang w:eastAsia="nl-NL"/>
        </w:rPr>
      </w:pPr>
    </w:p>
    <w:p w:rsidR="00BF1CB4" w:rsidRPr="00BF1CB4" w:rsidRDefault="00BF1CB4" w:rsidP="00BF1CB4">
      <w:pPr>
        <w:shd w:val="clear" w:color="auto" w:fill="FFFFFF"/>
        <w:spacing w:before="450" w:after="120" w:line="240" w:lineRule="auto"/>
        <w:outlineLvl w:val="4"/>
        <w:rPr>
          <w:rFonts w:ascii="Arial" w:eastAsia="Times New Roman" w:hAnsi="Arial" w:cs="Arial"/>
          <w:b/>
          <w:bCs/>
          <w:color w:val="111111"/>
          <w:sz w:val="24"/>
          <w:szCs w:val="24"/>
          <w:lang w:eastAsia="nl-NL"/>
        </w:rPr>
      </w:pPr>
      <w:r w:rsidRPr="00BF1CB4">
        <w:rPr>
          <w:rFonts w:ascii="Arial" w:eastAsia="Times New Roman" w:hAnsi="Arial" w:cs="Arial"/>
          <w:b/>
          <w:bCs/>
          <w:color w:val="111111"/>
          <w:sz w:val="24"/>
          <w:szCs w:val="24"/>
          <w:lang w:eastAsia="nl-NL"/>
        </w:rPr>
        <w:t>Handleiding</w:t>
      </w:r>
    </w:p>
    <w:p w:rsidR="00BF1CB4" w:rsidRPr="00BF1CB4" w:rsidRDefault="00BF1CB4" w:rsidP="00BF1CB4">
      <w:pPr>
        <w:shd w:val="clear" w:color="auto" w:fill="FFFFFF"/>
        <w:spacing w:after="312" w:line="240" w:lineRule="auto"/>
        <w:rPr>
          <w:rFonts w:ascii="Arial" w:eastAsia="Times New Roman" w:hAnsi="Arial" w:cs="Arial"/>
          <w:color w:val="111111"/>
          <w:sz w:val="24"/>
          <w:szCs w:val="24"/>
          <w:lang w:eastAsia="nl-NL"/>
        </w:rPr>
      </w:pPr>
      <w:proofErr w:type="spellStart"/>
      <w:r w:rsidRPr="00BF1CB4">
        <w:rPr>
          <w:rFonts w:ascii="Arial" w:eastAsia="Times New Roman" w:hAnsi="Arial" w:cs="Arial"/>
          <w:color w:val="111111"/>
          <w:sz w:val="24"/>
          <w:szCs w:val="24"/>
          <w:lang w:eastAsia="nl-NL"/>
        </w:rPr>
        <w:t>T.Seal</w:t>
      </w:r>
      <w:proofErr w:type="spellEnd"/>
      <w:r w:rsidRPr="00BF1CB4">
        <w:rPr>
          <w:rFonts w:ascii="Arial" w:eastAsia="Times New Roman" w:hAnsi="Arial" w:cs="Arial"/>
          <w:color w:val="111111"/>
          <w:sz w:val="24"/>
          <w:szCs w:val="24"/>
          <w:lang w:eastAsia="nl-NL"/>
        </w:rPr>
        <w:t xml:space="preserve"> is een vel papier met aan één zijde een speciale flexibele coating. Dankzij deze coating krijgt een opdruk gemaakt met transferpapier Wow 7.8 of </w:t>
      </w:r>
      <w:proofErr w:type="spellStart"/>
      <w:r w:rsidRPr="00BF1CB4">
        <w:rPr>
          <w:rFonts w:ascii="Arial" w:eastAsia="Times New Roman" w:hAnsi="Arial" w:cs="Arial"/>
          <w:color w:val="111111"/>
          <w:sz w:val="24"/>
          <w:szCs w:val="24"/>
          <w:lang w:eastAsia="nl-NL"/>
        </w:rPr>
        <w:t>T.Foil</w:t>
      </w:r>
      <w:proofErr w:type="spellEnd"/>
      <w:r w:rsidRPr="00BF1CB4">
        <w:rPr>
          <w:rFonts w:ascii="Arial" w:eastAsia="Times New Roman" w:hAnsi="Arial" w:cs="Arial"/>
          <w:color w:val="111111"/>
          <w:sz w:val="24"/>
          <w:szCs w:val="24"/>
          <w:lang w:eastAsia="nl-NL"/>
        </w:rPr>
        <w:t xml:space="preserve"> een aanzienlijk betere </w:t>
      </w:r>
      <w:proofErr w:type="spellStart"/>
      <w:r w:rsidRPr="00BF1CB4">
        <w:rPr>
          <w:rFonts w:ascii="Arial" w:eastAsia="Times New Roman" w:hAnsi="Arial" w:cs="Arial"/>
          <w:color w:val="111111"/>
          <w:sz w:val="24"/>
          <w:szCs w:val="24"/>
          <w:lang w:eastAsia="nl-NL"/>
        </w:rPr>
        <w:t>wasbaarheid</w:t>
      </w:r>
      <w:proofErr w:type="spellEnd"/>
      <w:r w:rsidRPr="00BF1CB4">
        <w:rPr>
          <w:rFonts w:ascii="Arial" w:eastAsia="Times New Roman" w:hAnsi="Arial" w:cs="Arial"/>
          <w:color w:val="111111"/>
          <w:sz w:val="24"/>
          <w:szCs w:val="24"/>
          <w:lang w:eastAsia="nl-NL"/>
        </w:rPr>
        <w:t xml:space="preserve"> als deze wordt na geperst met </w:t>
      </w:r>
      <w:proofErr w:type="spellStart"/>
      <w:r w:rsidRPr="00BF1CB4">
        <w:rPr>
          <w:rFonts w:ascii="Arial" w:eastAsia="Times New Roman" w:hAnsi="Arial" w:cs="Arial"/>
          <w:color w:val="111111"/>
          <w:sz w:val="24"/>
          <w:szCs w:val="24"/>
          <w:lang w:eastAsia="nl-NL"/>
        </w:rPr>
        <w:t>T.Seal</w:t>
      </w:r>
      <w:proofErr w:type="spellEnd"/>
      <w:r w:rsidRPr="00BF1CB4">
        <w:rPr>
          <w:rFonts w:ascii="Arial" w:eastAsia="Times New Roman" w:hAnsi="Arial" w:cs="Arial"/>
          <w:color w:val="111111"/>
          <w:sz w:val="24"/>
          <w:szCs w:val="24"/>
          <w:lang w:eastAsia="nl-NL"/>
        </w:rPr>
        <w:t xml:space="preserve">. De flexibele, speciale coating van het </w:t>
      </w:r>
      <w:proofErr w:type="spellStart"/>
      <w:r w:rsidRPr="00BF1CB4">
        <w:rPr>
          <w:rFonts w:ascii="Arial" w:eastAsia="Times New Roman" w:hAnsi="Arial" w:cs="Arial"/>
          <w:color w:val="111111"/>
          <w:sz w:val="24"/>
          <w:szCs w:val="24"/>
          <w:lang w:eastAsia="nl-NL"/>
        </w:rPr>
        <w:t>T.Seal</w:t>
      </w:r>
      <w:proofErr w:type="spellEnd"/>
      <w:r w:rsidRPr="00BF1CB4">
        <w:rPr>
          <w:rFonts w:ascii="Arial" w:eastAsia="Times New Roman" w:hAnsi="Arial" w:cs="Arial"/>
          <w:color w:val="111111"/>
          <w:sz w:val="24"/>
          <w:szCs w:val="24"/>
          <w:lang w:eastAsia="nl-NL"/>
        </w:rPr>
        <w:t xml:space="preserve"> zorgt er voor dat de opdruk beter in en om de vezels van het textiel hecht. Het gevolg is dat de print beter mee rekt met de stof en daardoor minder snel </w:t>
      </w:r>
      <w:proofErr w:type="spellStart"/>
      <w:r w:rsidRPr="00BF1CB4">
        <w:rPr>
          <w:rFonts w:ascii="Arial" w:eastAsia="Times New Roman" w:hAnsi="Arial" w:cs="Arial"/>
          <w:color w:val="111111"/>
          <w:sz w:val="24"/>
          <w:szCs w:val="24"/>
          <w:lang w:eastAsia="nl-NL"/>
        </w:rPr>
        <w:t>craquelleerd</w:t>
      </w:r>
      <w:proofErr w:type="spellEnd"/>
      <w:r w:rsidRPr="00BF1CB4">
        <w:rPr>
          <w:rFonts w:ascii="Arial" w:eastAsia="Times New Roman" w:hAnsi="Arial" w:cs="Arial"/>
          <w:color w:val="111111"/>
          <w:sz w:val="24"/>
          <w:szCs w:val="24"/>
          <w:lang w:eastAsia="nl-NL"/>
        </w:rPr>
        <w:t xml:space="preserve"> of scheurt.</w:t>
      </w:r>
    </w:p>
    <w:p w:rsidR="00BF1CB4" w:rsidRPr="00BF1CB4" w:rsidRDefault="00BF1CB4" w:rsidP="00BF1CB4">
      <w:pPr>
        <w:shd w:val="clear" w:color="auto" w:fill="FFFFFF"/>
        <w:spacing w:after="312" w:line="240" w:lineRule="auto"/>
        <w:rPr>
          <w:rFonts w:ascii="Arial" w:eastAsia="Times New Roman" w:hAnsi="Arial" w:cs="Arial"/>
          <w:color w:val="111111"/>
          <w:sz w:val="24"/>
          <w:szCs w:val="24"/>
          <w:lang w:eastAsia="nl-NL"/>
        </w:rPr>
      </w:pPr>
      <w:r w:rsidRPr="00BF1CB4">
        <w:rPr>
          <w:rFonts w:ascii="Arial" w:eastAsia="Times New Roman" w:hAnsi="Arial" w:cs="Arial"/>
          <w:b/>
          <w:bCs/>
          <w:color w:val="111111"/>
          <w:sz w:val="24"/>
          <w:szCs w:val="24"/>
          <w:lang w:eastAsia="nl-NL"/>
        </w:rPr>
        <w:t>Verwerking:</w:t>
      </w:r>
    </w:p>
    <w:p w:rsidR="00BF1CB4" w:rsidRPr="00BF1CB4" w:rsidRDefault="00BF1CB4" w:rsidP="00BF1CB4">
      <w:pPr>
        <w:shd w:val="clear" w:color="auto" w:fill="FFFFFF"/>
        <w:spacing w:after="312" w:line="240" w:lineRule="auto"/>
        <w:rPr>
          <w:rFonts w:ascii="Arial" w:eastAsia="Times New Roman" w:hAnsi="Arial" w:cs="Arial"/>
          <w:color w:val="111111"/>
          <w:sz w:val="24"/>
          <w:szCs w:val="24"/>
          <w:lang w:eastAsia="nl-NL"/>
        </w:rPr>
      </w:pPr>
      <w:r w:rsidRPr="00BF1CB4">
        <w:rPr>
          <w:rFonts w:ascii="Arial" w:eastAsia="Times New Roman" w:hAnsi="Arial" w:cs="Arial"/>
          <w:color w:val="111111"/>
          <w:sz w:val="24"/>
          <w:szCs w:val="24"/>
          <w:lang w:eastAsia="nl-NL"/>
        </w:rPr>
        <w:t xml:space="preserve">Plaats het </w:t>
      </w:r>
      <w:proofErr w:type="spellStart"/>
      <w:r w:rsidRPr="00BF1CB4">
        <w:rPr>
          <w:rFonts w:ascii="Arial" w:eastAsia="Times New Roman" w:hAnsi="Arial" w:cs="Arial"/>
          <w:color w:val="111111"/>
          <w:sz w:val="24"/>
          <w:szCs w:val="24"/>
          <w:lang w:eastAsia="nl-NL"/>
        </w:rPr>
        <w:t>T.Seal</w:t>
      </w:r>
      <w:proofErr w:type="spellEnd"/>
      <w:r w:rsidRPr="00BF1CB4">
        <w:rPr>
          <w:rFonts w:ascii="Arial" w:eastAsia="Times New Roman" w:hAnsi="Arial" w:cs="Arial"/>
          <w:color w:val="111111"/>
          <w:sz w:val="24"/>
          <w:szCs w:val="24"/>
          <w:lang w:eastAsia="nl-NL"/>
        </w:rPr>
        <w:t xml:space="preserve"> met de rubberachtige coating op de opdruk gemaakt met transferpaper </w:t>
      </w:r>
      <w:proofErr w:type="spellStart"/>
      <w:r w:rsidRPr="00BF1CB4">
        <w:rPr>
          <w:rFonts w:ascii="Arial" w:eastAsia="Times New Roman" w:hAnsi="Arial" w:cs="Arial"/>
          <w:color w:val="111111"/>
          <w:sz w:val="24"/>
          <w:szCs w:val="24"/>
          <w:lang w:eastAsia="nl-NL"/>
        </w:rPr>
        <w:t>WoW</w:t>
      </w:r>
      <w:proofErr w:type="spellEnd"/>
      <w:r w:rsidRPr="00BF1CB4">
        <w:rPr>
          <w:rFonts w:ascii="Arial" w:eastAsia="Times New Roman" w:hAnsi="Arial" w:cs="Arial"/>
          <w:color w:val="111111"/>
          <w:sz w:val="24"/>
          <w:szCs w:val="24"/>
          <w:lang w:eastAsia="nl-NL"/>
        </w:rPr>
        <w:t xml:space="preserve"> 7.8 of </w:t>
      </w:r>
      <w:proofErr w:type="spellStart"/>
      <w:r w:rsidRPr="00BF1CB4">
        <w:rPr>
          <w:rFonts w:ascii="Arial" w:eastAsia="Times New Roman" w:hAnsi="Arial" w:cs="Arial"/>
          <w:color w:val="111111"/>
          <w:sz w:val="24"/>
          <w:szCs w:val="24"/>
          <w:lang w:eastAsia="nl-NL"/>
        </w:rPr>
        <w:t>T.Foil</w:t>
      </w:r>
      <w:proofErr w:type="spellEnd"/>
      <w:r w:rsidRPr="00BF1CB4">
        <w:rPr>
          <w:rFonts w:ascii="Arial" w:eastAsia="Times New Roman" w:hAnsi="Arial" w:cs="Arial"/>
          <w:color w:val="111111"/>
          <w:sz w:val="24"/>
          <w:szCs w:val="24"/>
          <w:lang w:eastAsia="nl-NL"/>
        </w:rPr>
        <w:t xml:space="preserve">. Pers vervolgens met hoge druk gedurende 15 seconden. Verwijder het </w:t>
      </w:r>
      <w:proofErr w:type="spellStart"/>
      <w:r w:rsidRPr="00BF1CB4">
        <w:rPr>
          <w:rFonts w:ascii="Arial" w:eastAsia="Times New Roman" w:hAnsi="Arial" w:cs="Arial"/>
          <w:color w:val="111111"/>
          <w:sz w:val="24"/>
          <w:szCs w:val="24"/>
          <w:lang w:eastAsia="nl-NL"/>
        </w:rPr>
        <w:t>T.Seal</w:t>
      </w:r>
      <w:proofErr w:type="spellEnd"/>
      <w:r w:rsidRPr="00BF1CB4">
        <w:rPr>
          <w:rFonts w:ascii="Arial" w:eastAsia="Times New Roman" w:hAnsi="Arial" w:cs="Arial"/>
          <w:color w:val="111111"/>
          <w:sz w:val="24"/>
          <w:szCs w:val="24"/>
          <w:lang w:eastAsia="nl-NL"/>
        </w:rPr>
        <w:t xml:space="preserve"> </w:t>
      </w:r>
      <w:proofErr w:type="spellStart"/>
      <w:r w:rsidRPr="00BF1CB4">
        <w:rPr>
          <w:rFonts w:ascii="Arial" w:eastAsia="Times New Roman" w:hAnsi="Arial" w:cs="Arial"/>
          <w:color w:val="111111"/>
          <w:sz w:val="24"/>
          <w:szCs w:val="24"/>
          <w:lang w:eastAsia="nl-NL"/>
        </w:rPr>
        <w:t>lauw-warm</w:t>
      </w:r>
      <w:proofErr w:type="spellEnd"/>
      <w:r w:rsidRPr="00BF1CB4">
        <w:rPr>
          <w:rFonts w:ascii="Arial" w:eastAsia="Times New Roman" w:hAnsi="Arial" w:cs="Arial"/>
          <w:color w:val="111111"/>
          <w:sz w:val="24"/>
          <w:szCs w:val="24"/>
          <w:lang w:eastAsia="nl-NL"/>
        </w:rPr>
        <w:t xml:space="preserve"> tot koud.</w:t>
      </w:r>
    </w:p>
    <w:p w:rsidR="00BF1CB4" w:rsidRPr="00BF1CB4" w:rsidRDefault="00BF1CB4" w:rsidP="00BF1CB4">
      <w:pPr>
        <w:shd w:val="clear" w:color="auto" w:fill="FFFFFF"/>
        <w:spacing w:after="312" w:line="240" w:lineRule="auto"/>
        <w:rPr>
          <w:rFonts w:ascii="Arial" w:eastAsia="Times New Roman" w:hAnsi="Arial" w:cs="Arial"/>
          <w:color w:val="111111"/>
          <w:sz w:val="24"/>
          <w:szCs w:val="24"/>
          <w:lang w:eastAsia="nl-NL"/>
        </w:rPr>
      </w:pPr>
      <w:r w:rsidRPr="00BF1CB4">
        <w:rPr>
          <w:rFonts w:ascii="Arial" w:eastAsia="Times New Roman" w:hAnsi="Arial" w:cs="Arial"/>
          <w:color w:val="111111"/>
          <w:sz w:val="24"/>
          <w:szCs w:val="24"/>
          <w:lang w:eastAsia="nl-NL"/>
        </w:rPr>
        <w:t xml:space="preserve">Na verloop van tijd kan de coating van het </w:t>
      </w:r>
      <w:proofErr w:type="spellStart"/>
      <w:r w:rsidRPr="00BF1CB4">
        <w:rPr>
          <w:rFonts w:ascii="Arial" w:eastAsia="Times New Roman" w:hAnsi="Arial" w:cs="Arial"/>
          <w:color w:val="111111"/>
          <w:sz w:val="24"/>
          <w:szCs w:val="24"/>
          <w:lang w:eastAsia="nl-NL"/>
        </w:rPr>
        <w:t>T.Seal</w:t>
      </w:r>
      <w:proofErr w:type="spellEnd"/>
      <w:r w:rsidRPr="00BF1CB4">
        <w:rPr>
          <w:rFonts w:ascii="Arial" w:eastAsia="Times New Roman" w:hAnsi="Arial" w:cs="Arial"/>
          <w:color w:val="111111"/>
          <w:sz w:val="24"/>
          <w:szCs w:val="24"/>
          <w:lang w:eastAsia="nl-NL"/>
        </w:rPr>
        <w:t xml:space="preserve"> wat ruwer en/of verontreinigd worden. Dit is grotendeels weer te herstellen door het </w:t>
      </w:r>
      <w:proofErr w:type="spellStart"/>
      <w:r w:rsidRPr="00BF1CB4">
        <w:rPr>
          <w:rFonts w:ascii="Arial" w:eastAsia="Times New Roman" w:hAnsi="Arial" w:cs="Arial"/>
          <w:color w:val="111111"/>
          <w:sz w:val="24"/>
          <w:szCs w:val="24"/>
          <w:lang w:eastAsia="nl-NL"/>
        </w:rPr>
        <w:t>T.Seal</w:t>
      </w:r>
      <w:proofErr w:type="spellEnd"/>
      <w:r w:rsidRPr="00BF1CB4">
        <w:rPr>
          <w:rFonts w:ascii="Arial" w:eastAsia="Times New Roman" w:hAnsi="Arial" w:cs="Arial"/>
          <w:color w:val="111111"/>
          <w:sz w:val="24"/>
          <w:szCs w:val="24"/>
          <w:lang w:eastAsia="nl-NL"/>
        </w:rPr>
        <w:t xml:space="preserve"> 1 of 2 keer op een vel normaal papier te persen gedurende 15 seconden. Als de coating niet meer goed hersteld, dan moet het vel </w:t>
      </w:r>
      <w:proofErr w:type="spellStart"/>
      <w:r w:rsidRPr="00BF1CB4">
        <w:rPr>
          <w:rFonts w:ascii="Arial" w:eastAsia="Times New Roman" w:hAnsi="Arial" w:cs="Arial"/>
          <w:color w:val="111111"/>
          <w:sz w:val="24"/>
          <w:szCs w:val="24"/>
          <w:lang w:eastAsia="nl-NL"/>
        </w:rPr>
        <w:t>T.Seal</w:t>
      </w:r>
      <w:proofErr w:type="spellEnd"/>
      <w:r w:rsidRPr="00BF1CB4">
        <w:rPr>
          <w:rFonts w:ascii="Arial" w:eastAsia="Times New Roman" w:hAnsi="Arial" w:cs="Arial"/>
          <w:color w:val="111111"/>
          <w:sz w:val="24"/>
          <w:szCs w:val="24"/>
          <w:lang w:eastAsia="nl-NL"/>
        </w:rPr>
        <w:t xml:space="preserve"> worden vervangen. Dit is doorgaans na zo’n 30 tot 100 bedrukkingen, afhankelijk van de soort toepassing en het ontwerp en het bedrukte product.</w:t>
      </w:r>
    </w:p>
    <w:p w:rsidR="00D36242" w:rsidRDefault="00D36242" w:rsidP="00012F90">
      <w:pPr>
        <w:shd w:val="clear" w:color="auto" w:fill="FFFFFF"/>
        <w:spacing w:after="120" w:line="240" w:lineRule="auto"/>
        <w:outlineLvl w:val="2"/>
        <w:rPr>
          <w:rFonts w:ascii="Arial" w:eastAsia="Times New Roman" w:hAnsi="Arial" w:cs="Arial"/>
          <w:b/>
          <w:bCs/>
          <w:color w:val="111111"/>
          <w:sz w:val="30"/>
          <w:szCs w:val="30"/>
          <w:lang w:eastAsia="nl-NL"/>
        </w:rPr>
      </w:pPr>
    </w:p>
    <w:sectPr w:rsidR="00D36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90"/>
    <w:rsid w:val="00012F90"/>
    <w:rsid w:val="001E5A93"/>
    <w:rsid w:val="005706BA"/>
    <w:rsid w:val="00BF1CB4"/>
    <w:rsid w:val="00C869C3"/>
    <w:rsid w:val="00D362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1E82"/>
  <w15:chartTrackingRefBased/>
  <w15:docId w15:val="{053391DB-A87D-4C03-BD4B-623CEA17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98561">
      <w:bodyDiv w:val="1"/>
      <w:marLeft w:val="0"/>
      <w:marRight w:val="0"/>
      <w:marTop w:val="0"/>
      <w:marBottom w:val="0"/>
      <w:divBdr>
        <w:top w:val="none" w:sz="0" w:space="0" w:color="auto"/>
        <w:left w:val="none" w:sz="0" w:space="0" w:color="auto"/>
        <w:bottom w:val="none" w:sz="0" w:space="0" w:color="auto"/>
        <w:right w:val="none" w:sz="0" w:space="0" w:color="auto"/>
      </w:divBdr>
      <w:divsChild>
        <w:div w:id="700546846">
          <w:marLeft w:val="-225"/>
          <w:marRight w:val="-225"/>
          <w:marTop w:val="0"/>
          <w:marBottom w:val="0"/>
          <w:divBdr>
            <w:top w:val="none" w:sz="0" w:space="0" w:color="auto"/>
            <w:left w:val="none" w:sz="0" w:space="0" w:color="auto"/>
            <w:bottom w:val="none" w:sz="0" w:space="0" w:color="auto"/>
            <w:right w:val="none" w:sz="0" w:space="0" w:color="auto"/>
          </w:divBdr>
          <w:divsChild>
            <w:div w:id="366174896">
              <w:marLeft w:val="0"/>
              <w:marRight w:val="0"/>
              <w:marTop w:val="0"/>
              <w:marBottom w:val="0"/>
              <w:divBdr>
                <w:top w:val="none" w:sz="0" w:space="0" w:color="auto"/>
                <w:left w:val="none" w:sz="0" w:space="0" w:color="auto"/>
                <w:bottom w:val="none" w:sz="0" w:space="0" w:color="auto"/>
                <w:right w:val="none" w:sz="0" w:space="0" w:color="auto"/>
              </w:divBdr>
            </w:div>
          </w:divsChild>
        </w:div>
        <w:div w:id="1300384570">
          <w:marLeft w:val="-225"/>
          <w:marRight w:val="-225"/>
          <w:marTop w:val="0"/>
          <w:marBottom w:val="0"/>
          <w:divBdr>
            <w:top w:val="none" w:sz="0" w:space="0" w:color="auto"/>
            <w:left w:val="none" w:sz="0" w:space="0" w:color="auto"/>
            <w:bottom w:val="none" w:sz="0" w:space="0" w:color="auto"/>
            <w:right w:val="none" w:sz="0" w:space="0" w:color="auto"/>
          </w:divBdr>
          <w:divsChild>
            <w:div w:id="15013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5933">
      <w:bodyDiv w:val="1"/>
      <w:marLeft w:val="0"/>
      <w:marRight w:val="0"/>
      <w:marTop w:val="0"/>
      <w:marBottom w:val="0"/>
      <w:divBdr>
        <w:top w:val="none" w:sz="0" w:space="0" w:color="auto"/>
        <w:left w:val="none" w:sz="0" w:space="0" w:color="auto"/>
        <w:bottom w:val="none" w:sz="0" w:space="0" w:color="auto"/>
        <w:right w:val="none" w:sz="0" w:space="0" w:color="auto"/>
      </w:divBdr>
      <w:divsChild>
        <w:div w:id="1591696088">
          <w:marLeft w:val="-225"/>
          <w:marRight w:val="-225"/>
          <w:marTop w:val="0"/>
          <w:marBottom w:val="0"/>
          <w:divBdr>
            <w:top w:val="none" w:sz="0" w:space="0" w:color="auto"/>
            <w:left w:val="none" w:sz="0" w:space="0" w:color="auto"/>
            <w:bottom w:val="none" w:sz="0" w:space="0" w:color="auto"/>
            <w:right w:val="none" w:sz="0" w:space="0" w:color="auto"/>
          </w:divBdr>
          <w:divsChild>
            <w:div w:id="778528204">
              <w:marLeft w:val="0"/>
              <w:marRight w:val="0"/>
              <w:marTop w:val="0"/>
              <w:marBottom w:val="0"/>
              <w:divBdr>
                <w:top w:val="none" w:sz="0" w:space="0" w:color="auto"/>
                <w:left w:val="none" w:sz="0" w:space="0" w:color="auto"/>
                <w:bottom w:val="none" w:sz="0" w:space="0" w:color="auto"/>
                <w:right w:val="none" w:sz="0" w:space="0" w:color="auto"/>
              </w:divBdr>
            </w:div>
          </w:divsChild>
        </w:div>
        <w:div w:id="1462307785">
          <w:marLeft w:val="-225"/>
          <w:marRight w:val="-225"/>
          <w:marTop w:val="0"/>
          <w:marBottom w:val="0"/>
          <w:divBdr>
            <w:top w:val="none" w:sz="0" w:space="0" w:color="auto"/>
            <w:left w:val="none" w:sz="0" w:space="0" w:color="auto"/>
            <w:bottom w:val="none" w:sz="0" w:space="0" w:color="auto"/>
            <w:right w:val="none" w:sz="0" w:space="0" w:color="auto"/>
          </w:divBdr>
          <w:divsChild>
            <w:div w:id="8922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2348">
      <w:bodyDiv w:val="1"/>
      <w:marLeft w:val="0"/>
      <w:marRight w:val="0"/>
      <w:marTop w:val="0"/>
      <w:marBottom w:val="0"/>
      <w:divBdr>
        <w:top w:val="none" w:sz="0" w:space="0" w:color="auto"/>
        <w:left w:val="none" w:sz="0" w:space="0" w:color="auto"/>
        <w:bottom w:val="none" w:sz="0" w:space="0" w:color="auto"/>
        <w:right w:val="none" w:sz="0" w:space="0" w:color="auto"/>
      </w:divBdr>
      <w:divsChild>
        <w:div w:id="1828206447">
          <w:marLeft w:val="-225"/>
          <w:marRight w:val="-225"/>
          <w:marTop w:val="0"/>
          <w:marBottom w:val="0"/>
          <w:divBdr>
            <w:top w:val="none" w:sz="0" w:space="0" w:color="auto"/>
            <w:left w:val="none" w:sz="0" w:space="0" w:color="auto"/>
            <w:bottom w:val="none" w:sz="0" w:space="0" w:color="auto"/>
            <w:right w:val="none" w:sz="0" w:space="0" w:color="auto"/>
          </w:divBdr>
          <w:divsChild>
            <w:div w:id="1854569060">
              <w:marLeft w:val="0"/>
              <w:marRight w:val="0"/>
              <w:marTop w:val="0"/>
              <w:marBottom w:val="0"/>
              <w:divBdr>
                <w:top w:val="none" w:sz="0" w:space="0" w:color="auto"/>
                <w:left w:val="none" w:sz="0" w:space="0" w:color="auto"/>
                <w:bottom w:val="none" w:sz="0" w:space="0" w:color="auto"/>
                <w:right w:val="none" w:sz="0" w:space="0" w:color="auto"/>
              </w:divBdr>
              <w:divsChild>
                <w:div w:id="15821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4433">
          <w:marLeft w:val="-225"/>
          <w:marRight w:val="-225"/>
          <w:marTop w:val="0"/>
          <w:marBottom w:val="0"/>
          <w:divBdr>
            <w:top w:val="none" w:sz="0" w:space="0" w:color="auto"/>
            <w:left w:val="none" w:sz="0" w:space="0" w:color="auto"/>
            <w:bottom w:val="none" w:sz="0" w:space="0" w:color="auto"/>
            <w:right w:val="none" w:sz="0" w:space="0" w:color="auto"/>
          </w:divBdr>
          <w:divsChild>
            <w:div w:id="368604583">
              <w:marLeft w:val="0"/>
              <w:marRight w:val="0"/>
              <w:marTop w:val="0"/>
              <w:marBottom w:val="0"/>
              <w:divBdr>
                <w:top w:val="none" w:sz="0" w:space="0" w:color="auto"/>
                <w:left w:val="none" w:sz="0" w:space="0" w:color="auto"/>
                <w:bottom w:val="none" w:sz="0" w:space="0" w:color="auto"/>
                <w:right w:val="none" w:sz="0" w:space="0" w:color="auto"/>
              </w:divBdr>
              <w:divsChild>
                <w:div w:id="9335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5540">
      <w:bodyDiv w:val="1"/>
      <w:marLeft w:val="0"/>
      <w:marRight w:val="0"/>
      <w:marTop w:val="0"/>
      <w:marBottom w:val="0"/>
      <w:divBdr>
        <w:top w:val="none" w:sz="0" w:space="0" w:color="auto"/>
        <w:left w:val="none" w:sz="0" w:space="0" w:color="auto"/>
        <w:bottom w:val="none" w:sz="0" w:space="0" w:color="auto"/>
        <w:right w:val="none" w:sz="0" w:space="0" w:color="auto"/>
      </w:divBdr>
      <w:divsChild>
        <w:div w:id="1376007900">
          <w:marLeft w:val="-225"/>
          <w:marRight w:val="-225"/>
          <w:marTop w:val="0"/>
          <w:marBottom w:val="0"/>
          <w:divBdr>
            <w:top w:val="none" w:sz="0" w:space="0" w:color="auto"/>
            <w:left w:val="none" w:sz="0" w:space="0" w:color="auto"/>
            <w:bottom w:val="none" w:sz="0" w:space="0" w:color="auto"/>
            <w:right w:val="none" w:sz="0" w:space="0" w:color="auto"/>
          </w:divBdr>
          <w:divsChild>
            <w:div w:id="756052295">
              <w:marLeft w:val="0"/>
              <w:marRight w:val="0"/>
              <w:marTop w:val="0"/>
              <w:marBottom w:val="0"/>
              <w:divBdr>
                <w:top w:val="none" w:sz="0" w:space="0" w:color="auto"/>
                <w:left w:val="none" w:sz="0" w:space="0" w:color="auto"/>
                <w:bottom w:val="none" w:sz="0" w:space="0" w:color="auto"/>
                <w:right w:val="none" w:sz="0" w:space="0" w:color="auto"/>
              </w:divBdr>
            </w:div>
          </w:divsChild>
        </w:div>
        <w:div w:id="1016690258">
          <w:marLeft w:val="-225"/>
          <w:marRight w:val="-225"/>
          <w:marTop w:val="0"/>
          <w:marBottom w:val="0"/>
          <w:divBdr>
            <w:top w:val="none" w:sz="0" w:space="0" w:color="auto"/>
            <w:left w:val="none" w:sz="0" w:space="0" w:color="auto"/>
            <w:bottom w:val="none" w:sz="0" w:space="0" w:color="auto"/>
            <w:right w:val="none" w:sz="0" w:space="0" w:color="auto"/>
          </w:divBdr>
          <w:divsChild>
            <w:div w:id="8751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7631">
      <w:bodyDiv w:val="1"/>
      <w:marLeft w:val="0"/>
      <w:marRight w:val="0"/>
      <w:marTop w:val="0"/>
      <w:marBottom w:val="0"/>
      <w:divBdr>
        <w:top w:val="none" w:sz="0" w:space="0" w:color="auto"/>
        <w:left w:val="none" w:sz="0" w:space="0" w:color="auto"/>
        <w:bottom w:val="none" w:sz="0" w:space="0" w:color="auto"/>
        <w:right w:val="none" w:sz="0" w:space="0" w:color="auto"/>
      </w:divBdr>
    </w:div>
    <w:div w:id="1956525025">
      <w:bodyDiv w:val="1"/>
      <w:marLeft w:val="0"/>
      <w:marRight w:val="0"/>
      <w:marTop w:val="0"/>
      <w:marBottom w:val="0"/>
      <w:divBdr>
        <w:top w:val="none" w:sz="0" w:space="0" w:color="auto"/>
        <w:left w:val="none" w:sz="0" w:space="0" w:color="auto"/>
        <w:bottom w:val="none" w:sz="0" w:space="0" w:color="auto"/>
        <w:right w:val="none" w:sz="0" w:space="0" w:color="auto"/>
      </w:divBdr>
    </w:div>
    <w:div w:id="1978337330">
      <w:bodyDiv w:val="1"/>
      <w:marLeft w:val="0"/>
      <w:marRight w:val="0"/>
      <w:marTop w:val="0"/>
      <w:marBottom w:val="0"/>
      <w:divBdr>
        <w:top w:val="none" w:sz="0" w:space="0" w:color="auto"/>
        <w:left w:val="none" w:sz="0" w:space="0" w:color="auto"/>
        <w:bottom w:val="none" w:sz="0" w:space="0" w:color="auto"/>
        <w:right w:val="none" w:sz="0" w:space="0" w:color="auto"/>
      </w:divBdr>
      <w:divsChild>
        <w:div w:id="613830178">
          <w:marLeft w:val="0"/>
          <w:marRight w:val="0"/>
          <w:marTop w:val="0"/>
          <w:marBottom w:val="0"/>
          <w:divBdr>
            <w:top w:val="none" w:sz="0" w:space="0" w:color="auto"/>
            <w:left w:val="none" w:sz="0" w:space="0" w:color="auto"/>
            <w:bottom w:val="none" w:sz="0" w:space="0" w:color="auto"/>
            <w:right w:val="none" w:sz="0" w:space="0" w:color="auto"/>
          </w:divBdr>
        </w:div>
        <w:div w:id="1794788007">
          <w:marLeft w:val="0"/>
          <w:marRight w:val="0"/>
          <w:marTop w:val="0"/>
          <w:marBottom w:val="0"/>
          <w:divBdr>
            <w:top w:val="none" w:sz="0" w:space="0" w:color="auto"/>
            <w:left w:val="none" w:sz="0" w:space="0" w:color="auto"/>
            <w:bottom w:val="none" w:sz="0" w:space="0" w:color="auto"/>
            <w:right w:val="none" w:sz="0" w:space="0" w:color="auto"/>
          </w:divBdr>
          <w:divsChild>
            <w:div w:id="4326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950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2022-01-31T18:45:00Z</dcterms:created>
  <dcterms:modified xsi:type="dcterms:W3CDTF">2022-01-31T18:45:00Z</dcterms:modified>
</cp:coreProperties>
</file>