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AB" w:rsidRPr="00EE34AB" w:rsidRDefault="00EE34AB" w:rsidP="00EE34AB">
      <w:pPr>
        <w:shd w:val="clear" w:color="auto" w:fill="FFFFFF"/>
        <w:tabs>
          <w:tab w:val="left" w:pos="1410"/>
          <w:tab w:val="center" w:pos="4536"/>
        </w:tabs>
        <w:spacing w:line="240" w:lineRule="auto"/>
        <w:outlineLvl w:val="3"/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</w:pPr>
      <w:r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ab/>
      </w:r>
      <w:r w:rsidRPr="00EE34AB"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 xml:space="preserve">Handleiding </w:t>
      </w:r>
      <w:proofErr w:type="spellStart"/>
      <w:r w:rsidRPr="00EE34AB"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>Reflecta</w:t>
      </w:r>
      <w:proofErr w:type="spellEnd"/>
      <w:r w:rsidRPr="00EE34AB"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 xml:space="preserve"> </w:t>
      </w:r>
      <w:proofErr w:type="spellStart"/>
      <w:r w:rsidRPr="00EE34AB"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>F</w:t>
      </w:r>
      <w:r>
        <w:rPr>
          <w:rFonts w:ascii="Arial" w:eastAsia="Times New Roman" w:hAnsi="Arial" w:cs="Arial"/>
          <w:b/>
          <w:bCs/>
          <w:color w:val="111111"/>
          <w:sz w:val="44"/>
          <w:szCs w:val="44"/>
          <w:lang w:eastAsia="nl-NL"/>
        </w:rPr>
        <w:t>lex</w:t>
      </w:r>
      <w:proofErr w:type="spellEnd"/>
    </w:p>
    <w:p w:rsidR="00EE34AB" w:rsidRDefault="00EE34AB" w:rsidP="00EE34AB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Reflecterend mooi</w:t>
      </w:r>
    </w:p>
    <w:p w:rsidR="00EE34AB" w:rsidRPr="00EE34AB" w:rsidRDefault="00EE34AB" w:rsidP="00EE34AB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111111"/>
          <w:sz w:val="27"/>
          <w:szCs w:val="27"/>
          <w:lang w:eastAsia="nl-NL"/>
        </w:rPr>
      </w:pPr>
      <w:r w:rsidRPr="00EE34AB">
        <w:rPr>
          <w:rFonts w:ascii="Arial" w:eastAsia="Times New Roman" w:hAnsi="Arial" w:cs="Arial"/>
          <w:b/>
          <w:bCs/>
          <w:color w:val="111111"/>
          <w:sz w:val="24"/>
          <w:szCs w:val="24"/>
          <w:lang w:eastAsia="nl-NL"/>
        </w:rPr>
        <w:t>Eigenschappen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VOORPERSEN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Ja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TEMPERATUUR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165-185℃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TIJD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15 seconden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DRUK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4 Bar (Medium Druk)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VERWIJDEREN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Koud</w:t>
      </w:r>
    </w:p>
    <w:p w:rsidR="00EE34AB" w:rsidRPr="00EE34AB" w:rsidRDefault="00EE34AB" w:rsidP="00EE34AB">
      <w:pPr>
        <w:shd w:val="clear" w:color="auto" w:fill="FFFFFF"/>
        <w:spacing w:after="12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</w:pPr>
      <w:r w:rsidRPr="00EE34AB">
        <w:rPr>
          <w:rFonts w:ascii="Arial" w:eastAsia="Times New Roman" w:hAnsi="Arial" w:cs="Arial"/>
          <w:b/>
          <w:bCs/>
          <w:caps/>
          <w:color w:val="111111"/>
          <w:spacing w:val="12"/>
          <w:sz w:val="20"/>
          <w:szCs w:val="20"/>
          <w:lang w:eastAsia="nl-NL"/>
        </w:rPr>
        <w:t>NAPERSEN</w:t>
      </w:r>
    </w:p>
    <w:p w:rsid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sz w:val="24"/>
          <w:szCs w:val="24"/>
          <w:lang w:eastAsia="nl-NL"/>
        </w:rPr>
        <w:t>Napersen met teflon</w:t>
      </w:r>
    </w:p>
    <w:p w:rsidR="00EE34AB" w:rsidRPr="00EE34AB" w:rsidRDefault="00EE34AB" w:rsidP="00EE3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Het </w:t>
      </w:r>
      <w:proofErr w:type="spellStart"/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Reflectra</w:t>
      </w:r>
      <w:proofErr w:type="spellEnd"/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Flexfolie</w:t>
      </w:r>
      <w:proofErr w:type="spellEnd"/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moet </w:t>
      </w:r>
      <w:r w:rsidRPr="00EE34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gespiegeld</w:t>
      </w:r>
      <w:r w:rsidRPr="00EE34A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 worden uitgesneden.</w:t>
      </w:r>
    </w:p>
    <w:p w:rsidR="00EE34AB" w:rsidRP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  <w:r w:rsidRPr="00EE34AB"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  <w:t>Eigenschap</w:t>
      </w:r>
    </w:p>
    <w:p w:rsid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EE34A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Dunne elastische polymeer </w:t>
      </w:r>
      <w:proofErr w:type="spellStart"/>
      <w:r w:rsidRPr="00EE34A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transferlaag</w:t>
      </w:r>
      <w:proofErr w:type="spellEnd"/>
      <w:r w:rsidRPr="00EE34AB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met smeltlijm en klevende, transparante PET drager.</w:t>
      </w:r>
    </w:p>
    <w:p w:rsidR="00EE34AB" w:rsidRP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  <w:r w:rsidRPr="00EE34AB"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  <w:t>Uniek Effect!</w:t>
      </w:r>
    </w:p>
    <w:p w:rsid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Reflectra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geeft dankzij een gepatenteerd retro-reflecterend effect een enorme meerwaarde aan een opdruk. Door het witte, reflecterende effect wordt een op zich al fraaie opdruk in het donker bij op schijnend licht een verrassende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eye-catcher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.</w:t>
      </w:r>
    </w:p>
    <w:p w:rsidR="00EE34AB" w:rsidRPr="008D603F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  <w:r w:rsidRPr="008D603F"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  <w:t>Komt goed tot zijn recht</w:t>
      </w:r>
    </w:p>
    <w:p w:rsid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Als het in aanraking komt met een zaklamp, auto licht,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uv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licht en black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light.Daarmnaast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is de transparante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Reflectra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Star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Sensation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heel goed te combineren met andere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soorten. Door het transparante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Sebnsation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over een bestaande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opdruk heen te persen wordt deze alleen als verrassing zichtbaar wanneer er direct licht op schijnt.</w:t>
      </w:r>
    </w:p>
    <w:p w:rsidR="00EE34AB" w:rsidRPr="008D603F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  <w:r w:rsidRPr="008D603F"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  <w:t>Verwerking</w:t>
      </w:r>
    </w:p>
    <w:p w:rsid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Reflectra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is in de verwerking vrijwel gelijk aan </w:t>
      </w:r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de Premium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. De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mesinstellingen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voor Premium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, 123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of 123Premium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flex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zijn dan ook een prima uitgangspunt voor het verwerken van </w:t>
      </w:r>
      <w:proofErr w:type="spellStart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Reflectra</w:t>
      </w:r>
      <w:proofErr w:type="spellEnd"/>
      <w:r w:rsid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.</w:t>
      </w:r>
    </w:p>
    <w:p w:rsidR="008D603F" w:rsidRDefault="008D603F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</w:p>
    <w:p w:rsidR="008D603F" w:rsidRPr="008D603F" w:rsidRDefault="008D603F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</w:pPr>
      <w:r w:rsidRPr="008D603F">
        <w:rPr>
          <w:rFonts w:ascii="Times New Roman" w:eastAsia="Times New Roman" w:hAnsi="Times New Roman" w:cs="Times New Roman"/>
          <w:b/>
          <w:iCs/>
          <w:sz w:val="32"/>
          <w:szCs w:val="32"/>
          <w:lang w:eastAsia="nl-NL"/>
        </w:rPr>
        <w:lastRenderedPageBreak/>
        <w:t>Wasvoorschriften</w:t>
      </w:r>
    </w:p>
    <w:p w:rsidR="00EE34AB" w:rsidRPr="008D603F" w:rsidRDefault="008D603F" w:rsidP="008D603F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Wasbaar tot </w:t>
      </w:r>
      <w:r w:rsidRPr="008D603F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40°C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, Niet over de print strijken, niet in de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droger.Bij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textiel met een opdruk, liever geen wasverzachter gebruiken. Niet wassen binnen 24 uur na het persen</w:t>
      </w:r>
    </w:p>
    <w:p w:rsidR="008D603F" w:rsidRDefault="00EE34AB" w:rsidP="008D603F">
      <w:pPr>
        <w:spacing w:after="120" w:line="240" w:lineRule="auto"/>
        <w:ind w:left="2832" w:firstLine="708"/>
        <w:outlineLvl w:val="2"/>
        <w:rPr>
          <w:rFonts w:ascii="Arial" w:eastAsia="Times New Roman" w:hAnsi="Arial" w:cs="Arial"/>
          <w:b/>
          <w:bCs/>
          <w:color w:val="FFFFFF"/>
          <w:sz w:val="32"/>
          <w:szCs w:val="32"/>
          <w:lang w:eastAsia="nl-NL"/>
        </w:rPr>
      </w:pPr>
      <w:r w:rsidRPr="00EE34AB">
        <w:rPr>
          <w:rFonts w:ascii="Arial" w:eastAsia="Times New Roman" w:hAnsi="Arial" w:cs="Arial"/>
          <w:b/>
          <w:bCs/>
          <w:color w:val="111111"/>
          <w:sz w:val="32"/>
          <w:szCs w:val="32"/>
          <w:lang w:eastAsia="nl-NL"/>
        </w:rPr>
        <w:t>Snij instellingen</w:t>
      </w:r>
    </w:p>
    <w:p w:rsidR="000C1967" w:rsidRPr="008D603F" w:rsidRDefault="008D603F" w:rsidP="008D603F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FFFFFF"/>
          <w:sz w:val="32"/>
          <w:szCs w:val="32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Silhouette Cameo</w:t>
      </w:r>
    </w:p>
    <w:p w:rsidR="008D603F" w:rsidRDefault="008D603F" w:rsidP="008D603F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Mes: 2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Drukkracht: 33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Snelheid: 10</w:t>
      </w:r>
    </w:p>
    <w:p w:rsidR="00EE34AB" w:rsidRPr="00EE34AB" w:rsidRDefault="00EE34AB" w:rsidP="00EE34AB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sectPr w:rsidR="00EE34AB" w:rsidRPr="00EE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AB"/>
    <w:rsid w:val="000C1967"/>
    <w:rsid w:val="008D603F"/>
    <w:rsid w:val="00E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ABB"/>
  <w15:chartTrackingRefBased/>
  <w15:docId w15:val="{14CA3ACE-7C9C-4282-828C-3B9671A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E3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E3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3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E34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26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7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1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4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7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2022-03-28T14:53:00Z</dcterms:created>
  <dcterms:modified xsi:type="dcterms:W3CDTF">2022-03-28T15:10:00Z</dcterms:modified>
</cp:coreProperties>
</file>